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347" w:rsidRPr="00951BB8" w:rsidRDefault="00567932" w:rsidP="00F532BE">
      <w:pPr>
        <w:jc w:val="both"/>
        <w:rPr>
          <w:rFonts w:ascii="Times New Roman" w:hAnsi="Times New Roman" w:cs="Times New Roman"/>
          <w:sz w:val="24"/>
          <w:szCs w:val="24"/>
        </w:rPr>
      </w:pPr>
      <w:r w:rsidRPr="00951BB8">
        <w:rPr>
          <w:rFonts w:ascii="Times New Roman" w:hAnsi="Times New Roman" w:cs="Times New Roman"/>
          <w:sz w:val="24"/>
          <w:szCs w:val="24"/>
        </w:rPr>
        <w:t xml:space="preserve">Slovačka umjetnica, </w:t>
      </w:r>
      <w:r w:rsidR="00461347" w:rsidRPr="00951BB8">
        <w:rPr>
          <w:rFonts w:ascii="Times New Roman" w:hAnsi="Times New Roman" w:cs="Times New Roman"/>
          <w:sz w:val="24"/>
          <w:szCs w:val="24"/>
        </w:rPr>
        <w:t>scenaristica i redateljica  kazališ</w:t>
      </w:r>
      <w:r w:rsidRPr="00951BB8">
        <w:rPr>
          <w:rFonts w:ascii="Times New Roman" w:hAnsi="Times New Roman" w:cs="Times New Roman"/>
          <w:sz w:val="24"/>
          <w:szCs w:val="24"/>
        </w:rPr>
        <w:t xml:space="preserve">nih predstava za djecu, glumica lutkarskog kazališta </w:t>
      </w:r>
      <w:proofErr w:type="spellStart"/>
      <w:r w:rsidR="00461347" w:rsidRPr="00951BB8">
        <w:rPr>
          <w:rFonts w:ascii="Times New Roman" w:hAnsi="Times New Roman" w:cs="Times New Roman"/>
          <w:sz w:val="24"/>
          <w:szCs w:val="24"/>
        </w:rPr>
        <w:t>Thalia</w:t>
      </w:r>
      <w:proofErr w:type="spellEnd"/>
      <w:r w:rsidR="00461347" w:rsidRPr="00951BB8">
        <w:rPr>
          <w:rFonts w:ascii="Times New Roman" w:hAnsi="Times New Roman" w:cs="Times New Roman"/>
          <w:sz w:val="24"/>
          <w:szCs w:val="24"/>
        </w:rPr>
        <w:t xml:space="preserve"> Teatra iz Slovačke Monika </w:t>
      </w:r>
      <w:proofErr w:type="spellStart"/>
      <w:r w:rsidR="00461347" w:rsidRPr="00951BB8">
        <w:rPr>
          <w:rFonts w:ascii="Times New Roman" w:hAnsi="Times New Roman" w:cs="Times New Roman"/>
          <w:sz w:val="24"/>
          <w:szCs w:val="24"/>
        </w:rPr>
        <w:t>Necpalova</w:t>
      </w:r>
      <w:proofErr w:type="spellEnd"/>
      <w:r w:rsidR="00461347" w:rsidRPr="00951BB8">
        <w:rPr>
          <w:rFonts w:ascii="Times New Roman" w:hAnsi="Times New Roman" w:cs="Times New Roman"/>
          <w:sz w:val="24"/>
          <w:szCs w:val="24"/>
        </w:rPr>
        <w:t xml:space="preserve"> </w:t>
      </w:r>
      <w:r w:rsidR="00F532BE" w:rsidRPr="00951BB8">
        <w:rPr>
          <w:rFonts w:ascii="Times New Roman" w:hAnsi="Times New Roman" w:cs="Times New Roman"/>
          <w:sz w:val="24"/>
          <w:szCs w:val="24"/>
        </w:rPr>
        <w:t xml:space="preserve">početkom lipnja </w:t>
      </w:r>
      <w:r w:rsidR="00461347" w:rsidRPr="00951BB8">
        <w:rPr>
          <w:rFonts w:ascii="Times New Roman" w:hAnsi="Times New Roman" w:cs="Times New Roman"/>
          <w:sz w:val="24"/>
          <w:szCs w:val="24"/>
        </w:rPr>
        <w:t xml:space="preserve">održala je radionicu u četvrtom razredu PŠ Markovac i u sedmom razredu matične škole na temu Umjetnik kuhar. Razigrana i dinamična radionica je bila isprepletana mimikom, pantomimom, dijalogom, pokretom, smijehom i </w:t>
      </w:r>
      <w:r w:rsidRPr="00951BB8">
        <w:rPr>
          <w:rFonts w:ascii="Times New Roman" w:hAnsi="Times New Roman" w:cs="Times New Roman"/>
          <w:sz w:val="24"/>
          <w:szCs w:val="24"/>
        </w:rPr>
        <w:t>međusobnim uvažavanjem i konverzacijom na slovačkom jeziku. Učenici su imali prigodu naučiti kako svojim pokretima izraziti prirodne pojave i stvari oko sebe, kao i empatiju prema svojim prijateljima.</w:t>
      </w:r>
    </w:p>
    <w:p w:rsidR="00F532BE" w:rsidRPr="00951BB8" w:rsidRDefault="00567932" w:rsidP="00F532BE">
      <w:pPr>
        <w:jc w:val="both"/>
        <w:rPr>
          <w:rFonts w:ascii="Times New Roman" w:hAnsi="Times New Roman" w:cs="Times New Roman"/>
          <w:sz w:val="24"/>
          <w:szCs w:val="24"/>
        </w:rPr>
      </w:pPr>
      <w:r w:rsidRPr="00951BB8">
        <w:rPr>
          <w:rFonts w:ascii="Times New Roman" w:hAnsi="Times New Roman" w:cs="Times New Roman"/>
          <w:sz w:val="24"/>
          <w:szCs w:val="24"/>
        </w:rPr>
        <w:t xml:space="preserve">Radionicu je organizirao Slovački centar za kulturu Našice u dogovoru s učiteljicom iz slovačkog jezika. Za vrijeme radionice učenicima su bile prezentirane konkretne zidne kuharice iz regije i služile su kao inspiracija učenicima za njihov samostalni autorski izričaj. </w:t>
      </w:r>
    </w:p>
    <w:p w:rsidR="00567932" w:rsidRPr="00951BB8" w:rsidRDefault="00567932" w:rsidP="00F532B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51BB8">
        <w:rPr>
          <w:rFonts w:ascii="Times New Roman" w:hAnsi="Times New Roman" w:cs="Times New Roman"/>
          <w:sz w:val="24"/>
          <w:szCs w:val="24"/>
        </w:rPr>
        <w:t xml:space="preserve">Monika </w:t>
      </w:r>
      <w:proofErr w:type="spellStart"/>
      <w:r w:rsidRPr="00951BB8">
        <w:rPr>
          <w:rFonts w:ascii="Times New Roman" w:hAnsi="Times New Roman" w:cs="Times New Roman"/>
          <w:sz w:val="24"/>
          <w:szCs w:val="24"/>
        </w:rPr>
        <w:t>Necpalova</w:t>
      </w:r>
      <w:proofErr w:type="spellEnd"/>
      <w:r w:rsidRPr="00951BB8">
        <w:rPr>
          <w:rFonts w:ascii="Times New Roman" w:hAnsi="Times New Roman" w:cs="Times New Roman"/>
          <w:sz w:val="24"/>
          <w:szCs w:val="24"/>
        </w:rPr>
        <w:t xml:space="preserve"> je </w:t>
      </w:r>
      <w:r w:rsidR="0076286D">
        <w:rPr>
          <w:rFonts w:ascii="Times New Roman" w:hAnsi="Times New Roman" w:cs="Times New Roman"/>
          <w:sz w:val="24"/>
          <w:szCs w:val="24"/>
        </w:rPr>
        <w:t>ukratko opisala radionicu</w:t>
      </w:r>
      <w:r w:rsidRPr="00951BB8">
        <w:rPr>
          <w:rFonts w:ascii="Times New Roman" w:hAnsi="Times New Roman" w:cs="Times New Roman"/>
          <w:sz w:val="24"/>
          <w:szCs w:val="24"/>
        </w:rPr>
        <w:t xml:space="preserve">: </w:t>
      </w:r>
      <w:r w:rsidRPr="00951BB8">
        <w:rPr>
          <w:rFonts w:ascii="Times New Roman" w:hAnsi="Times New Roman" w:cs="Times New Roman"/>
          <w:i/>
          <w:sz w:val="24"/>
          <w:szCs w:val="24"/>
        </w:rPr>
        <w:t>Radionica je sadržavala kazališne i u</w:t>
      </w:r>
      <w:r w:rsidR="00F532BE" w:rsidRPr="00951BB8">
        <w:rPr>
          <w:rFonts w:ascii="Times New Roman" w:hAnsi="Times New Roman" w:cs="Times New Roman"/>
          <w:i/>
          <w:sz w:val="24"/>
          <w:szCs w:val="24"/>
        </w:rPr>
        <w:t>mjetničke elemente</w:t>
      </w:r>
      <w:r w:rsidR="009849BD">
        <w:rPr>
          <w:rFonts w:ascii="Times New Roman" w:hAnsi="Times New Roman" w:cs="Times New Roman"/>
          <w:i/>
          <w:sz w:val="24"/>
          <w:szCs w:val="24"/>
        </w:rPr>
        <w:t>,</w:t>
      </w:r>
      <w:r w:rsidR="00F532BE" w:rsidRPr="00951BB8">
        <w:rPr>
          <w:rFonts w:ascii="Times New Roman" w:hAnsi="Times New Roman" w:cs="Times New Roman"/>
          <w:i/>
          <w:sz w:val="24"/>
          <w:szCs w:val="24"/>
        </w:rPr>
        <w:t xml:space="preserve"> a učenici su učili kako su živjeli naši predci. U tome su nam pomogle zidne kuharice koje predstavljaju likovni izričaj baka i prabaka. Na radionicama smo spojili prošlost i sadašnjost u temama kao npr. nogomet, pisanje zadaća, hranjenje životinja, čuvanje braće i sestara, pomoć oko kućanskih poslova, kuhanje, vožnja biciklom, pecanje, rukomet i sl. Zatim smo ove teme prenijeli na papir i dali im umjetnički izgled, pa su tako učenici svojim idejama izradili kuharice koje predstavljaju dokumentaciju sadašnjosti. </w:t>
      </w:r>
      <w:r w:rsidRPr="00951BB8">
        <w:rPr>
          <w:rFonts w:ascii="Times New Roman" w:hAnsi="Times New Roman" w:cs="Times New Roman"/>
          <w:i/>
          <w:sz w:val="24"/>
          <w:szCs w:val="24"/>
        </w:rPr>
        <w:t xml:space="preserve">Djeca ne </w:t>
      </w:r>
      <w:r w:rsidR="002642CA">
        <w:rPr>
          <w:rFonts w:ascii="Times New Roman" w:hAnsi="Times New Roman" w:cs="Times New Roman"/>
          <w:i/>
          <w:sz w:val="24"/>
          <w:szCs w:val="24"/>
        </w:rPr>
        <w:t>gledaju</w:t>
      </w:r>
      <w:r w:rsidRPr="00951BB8">
        <w:rPr>
          <w:rFonts w:ascii="Times New Roman" w:hAnsi="Times New Roman" w:cs="Times New Roman"/>
          <w:i/>
          <w:sz w:val="24"/>
          <w:szCs w:val="24"/>
        </w:rPr>
        <w:t xml:space="preserve"> samo putem zaslona tableta ili mobitela. Tijekom rasprave otkrili smo niz drugih zanimljivih aktivnosti, koja se spajaju s radošću koja proizlazi iz prijateljstva, obit</w:t>
      </w:r>
      <w:r w:rsidR="009849BD">
        <w:rPr>
          <w:rFonts w:ascii="Times New Roman" w:hAnsi="Times New Roman" w:cs="Times New Roman"/>
          <w:i/>
          <w:sz w:val="24"/>
          <w:szCs w:val="24"/>
        </w:rPr>
        <w:t>elji i zajedničkih aktivnosti s</w:t>
      </w:r>
      <w:r w:rsidRPr="00951BB8">
        <w:rPr>
          <w:rFonts w:ascii="Times New Roman" w:hAnsi="Times New Roman" w:cs="Times New Roman"/>
          <w:i/>
          <w:sz w:val="24"/>
          <w:szCs w:val="24"/>
        </w:rPr>
        <w:t xml:space="preserve"> roditeljima, braćom i sestrama. Aktivnosti su često povezane s prirodom, </w:t>
      </w:r>
      <w:r w:rsidR="009849BD">
        <w:rPr>
          <w:rFonts w:ascii="Times New Roman" w:hAnsi="Times New Roman" w:cs="Times New Roman"/>
          <w:i/>
          <w:sz w:val="24"/>
          <w:szCs w:val="24"/>
        </w:rPr>
        <w:t xml:space="preserve">te </w:t>
      </w:r>
      <w:r w:rsidRPr="00951BB8">
        <w:rPr>
          <w:rFonts w:ascii="Times New Roman" w:hAnsi="Times New Roman" w:cs="Times New Roman"/>
          <w:i/>
          <w:sz w:val="24"/>
          <w:szCs w:val="24"/>
        </w:rPr>
        <w:t>mnog</w:t>
      </w:r>
      <w:r w:rsidR="009849BD">
        <w:rPr>
          <w:rFonts w:ascii="Times New Roman" w:hAnsi="Times New Roman" w:cs="Times New Roman"/>
          <w:i/>
          <w:sz w:val="24"/>
          <w:szCs w:val="24"/>
        </w:rPr>
        <w:t>e</w:t>
      </w:r>
      <w:r w:rsidRPr="00951BB8">
        <w:rPr>
          <w:rFonts w:ascii="Times New Roman" w:hAnsi="Times New Roman" w:cs="Times New Roman"/>
          <w:i/>
          <w:sz w:val="24"/>
          <w:szCs w:val="24"/>
        </w:rPr>
        <w:t xml:space="preserve"> od njih se odvijaju na ulici odnosno vani, a ne nužno između četiri zida.</w:t>
      </w:r>
    </w:p>
    <w:p w:rsidR="00461347" w:rsidRPr="00951BB8" w:rsidRDefault="00567932" w:rsidP="00F532BE">
      <w:pPr>
        <w:pStyle w:val="StandardWeb"/>
        <w:shd w:val="clear" w:color="auto" w:fill="FFFFFF"/>
        <w:spacing w:before="0" w:beforeAutospacing="0" w:after="300" w:afterAutospacing="0"/>
        <w:jc w:val="both"/>
      </w:pPr>
      <w:r w:rsidRPr="00951BB8">
        <w:t xml:space="preserve">Nema sumnje da su aktivnosti na radionici utjecale na rušenju prepreka u </w:t>
      </w:r>
      <w:proofErr w:type="spellStart"/>
      <w:r w:rsidRPr="00951BB8">
        <w:t>samoizražavanju</w:t>
      </w:r>
      <w:proofErr w:type="spellEnd"/>
      <w:r w:rsidRPr="00951BB8">
        <w:t xml:space="preserve"> </w:t>
      </w:r>
      <w:r w:rsidR="009849BD">
        <w:t xml:space="preserve">učenika </w:t>
      </w:r>
      <w:r w:rsidRPr="00951BB8">
        <w:t xml:space="preserve">na slovačkom jeziku, </w:t>
      </w:r>
      <w:r w:rsidR="009849BD">
        <w:t xml:space="preserve">te </w:t>
      </w:r>
      <w:r w:rsidRPr="00951BB8">
        <w:t xml:space="preserve">omogućile </w:t>
      </w:r>
      <w:r w:rsidR="009849BD">
        <w:t xml:space="preserve">im </w:t>
      </w:r>
      <w:r w:rsidRPr="00951BB8">
        <w:t xml:space="preserve">opustiti se. </w:t>
      </w:r>
      <w:r w:rsidR="00F532BE" w:rsidRPr="00951BB8">
        <w:t xml:space="preserve"> </w:t>
      </w:r>
      <w:r w:rsidRPr="00951BB8">
        <w:t>Međutim, radionice Kuhar umjetnik imale su i društveni značaj – prezentirale su primjer drugačijeg rada s grupom i omogućile sudionicima predstaviti vlastiti život u sadašnjosti.</w:t>
      </w:r>
    </w:p>
    <w:p w:rsidR="00BB6E03" w:rsidRPr="00951BB8" w:rsidRDefault="00BB6E03" w:rsidP="00F532BE">
      <w:pPr>
        <w:pStyle w:val="StandardWeb"/>
        <w:shd w:val="clear" w:color="auto" w:fill="FFFFFF"/>
        <w:spacing w:before="0" w:beforeAutospacing="0" w:after="300" w:afterAutospacing="0"/>
        <w:jc w:val="both"/>
      </w:pPr>
      <w:r w:rsidRPr="00951BB8">
        <w:t xml:space="preserve">Ana </w:t>
      </w:r>
      <w:proofErr w:type="spellStart"/>
      <w:r w:rsidRPr="00951BB8">
        <w:t>Marošević</w:t>
      </w:r>
      <w:proofErr w:type="spellEnd"/>
    </w:p>
    <w:p w:rsidR="00BA167B" w:rsidRDefault="00BE35D1">
      <w:r w:rsidRPr="00BE35D1">
        <w:rPr>
          <w:noProof/>
          <w:lang w:eastAsia="hr-HR"/>
        </w:rPr>
        <w:drawing>
          <wp:inline distT="0" distB="0" distL="0" distR="0">
            <wp:extent cx="5760720" cy="3240089"/>
            <wp:effectExtent l="0" t="0" r="0" b="0"/>
            <wp:docPr id="1" name="Slika 1" descr="C:\Users\Korisnik\Pictures\+Monika necpalova 1.6.2021\IMG_20210601_15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+Monika necpalova 1.6.2021\IMG_20210601_153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1" w:rsidRDefault="00BE35D1"/>
    <w:p w:rsidR="00BE35D1" w:rsidRDefault="00BE35D1">
      <w:r w:rsidRPr="00BE35D1">
        <w:rPr>
          <w:noProof/>
          <w:lang w:eastAsia="hr-HR"/>
        </w:rPr>
        <w:drawing>
          <wp:inline distT="0" distB="0" distL="0" distR="0">
            <wp:extent cx="5760720" cy="3240089"/>
            <wp:effectExtent l="0" t="0" r="0" b="0"/>
            <wp:docPr id="2" name="Slika 2" descr="C:\Users\Korisnik\Pictures\+Monika necpalova 1.6.2021\IMG_20210601_16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+Monika necpalova 1.6.2021\IMG_20210601_16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9D" w:rsidRDefault="006A7B9D">
      <w:bookmarkStart w:id="0" w:name="_GoBack"/>
      <w:bookmarkEnd w:id="0"/>
    </w:p>
    <w:p w:rsidR="00A84429" w:rsidRDefault="00A84429">
      <w:r>
        <w:rPr>
          <w:noProof/>
          <w:lang w:eastAsia="hr-HR"/>
        </w:rPr>
        <w:drawing>
          <wp:inline distT="0" distB="0" distL="0" distR="0">
            <wp:extent cx="5760720" cy="3239605"/>
            <wp:effectExtent l="0" t="0" r="0" b="0"/>
            <wp:docPr id="9" name="Slika 9" descr="Može biti slika sljedećeg: 2 ljudi, dijete, ljudi stoje, ljudi sjed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že biti slika sljedećeg: 2 ljudi, dijete, ljudi stoje, ljudi sjede i u zatvoren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1" w:rsidRDefault="00BE35D1"/>
    <w:p w:rsidR="00BE35D1" w:rsidRDefault="00BE35D1">
      <w:r w:rsidRPr="00BE35D1">
        <w:rPr>
          <w:noProof/>
          <w:lang w:eastAsia="hr-HR"/>
        </w:rPr>
        <w:lastRenderedPageBreak/>
        <w:drawing>
          <wp:inline distT="0" distB="0" distL="0" distR="0">
            <wp:extent cx="5760720" cy="3240089"/>
            <wp:effectExtent l="0" t="0" r="0" b="0"/>
            <wp:docPr id="3" name="Slika 3" descr="C:\Users\Korisnik\Pictures\+Monika necpalova 1.6.2021\IMG_20210601_16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+Monika necpalova 1.6.2021\IMG_20210601_164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1" w:rsidRDefault="00BE35D1"/>
    <w:p w:rsidR="00BE35D1" w:rsidRDefault="00BE35D1">
      <w:r w:rsidRPr="00BE35D1">
        <w:rPr>
          <w:noProof/>
          <w:lang w:eastAsia="hr-HR"/>
        </w:rPr>
        <w:drawing>
          <wp:inline distT="0" distB="0" distL="0" distR="0">
            <wp:extent cx="5760720" cy="3240089"/>
            <wp:effectExtent l="0" t="0" r="0" b="0"/>
            <wp:docPr id="5" name="Slika 5" descr="C:\Users\Korisnik\Pictures\+Monika necpalova 1.6.2021\IMG_20210602_17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Pictures\+Monika necpalova 1.6.2021\IMG_20210602_174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1" w:rsidRDefault="00BE35D1"/>
    <w:p w:rsidR="00A84429" w:rsidRDefault="00A84429">
      <w:r>
        <w:rPr>
          <w:noProof/>
          <w:lang w:eastAsia="hr-HR"/>
        </w:rPr>
        <w:lastRenderedPageBreak/>
        <w:drawing>
          <wp:inline distT="0" distB="0" distL="0" distR="0">
            <wp:extent cx="5760720" cy="3239605"/>
            <wp:effectExtent l="0" t="0" r="0" b="0"/>
            <wp:docPr id="10" name="Slika 10" descr="Može biti slika sljedećeg: jedna ili više osoba, ljudi sjede, ljudi stoje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že biti slika sljedećeg: jedna ili više osoba, ljudi sjede, ljudi stoje i u zatvoren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1" w:rsidRDefault="00BE35D1">
      <w:r w:rsidRPr="00BE35D1">
        <w:rPr>
          <w:noProof/>
          <w:lang w:eastAsia="hr-HR"/>
        </w:rPr>
        <w:drawing>
          <wp:inline distT="0" distB="0" distL="0" distR="0">
            <wp:extent cx="5760720" cy="3240089"/>
            <wp:effectExtent l="0" t="0" r="0" b="0"/>
            <wp:docPr id="6" name="Slika 6" descr="C:\Users\Korisnik\Pictures\+Monika necpalova 1.6.2021\IMG_20210602_1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+Monika necpalova 1.6.2021\IMG_20210602_180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429" w:rsidRDefault="00A84429">
      <w:r>
        <w:rPr>
          <w:noProof/>
          <w:lang w:eastAsia="hr-HR"/>
        </w:rPr>
        <w:lastRenderedPageBreak/>
        <w:drawing>
          <wp:inline distT="0" distB="0" distL="0" distR="0">
            <wp:extent cx="5760720" cy="3239605"/>
            <wp:effectExtent l="0" t="0" r="0" b="0"/>
            <wp:docPr id="7" name="Slika 7" descr="Može biti slika sljedećeg: dijete, stoji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že biti slika sljedećeg: dijete, stoji i u zatvoren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B9D" w:rsidRPr="006A7B9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7B9D" w:rsidRPr="006A7B9D">
        <w:rPr>
          <w:noProof/>
          <w:lang w:eastAsia="hr-HR"/>
        </w:rPr>
        <w:drawing>
          <wp:inline distT="0" distB="0" distL="0" distR="0">
            <wp:extent cx="5760720" cy="3240563"/>
            <wp:effectExtent l="0" t="0" r="0" b="0"/>
            <wp:docPr id="13" name="Slika 13" descr="C:\Users\Korisnik\Pictures\+Monika necpalova 1.6.2021\IMG_20210602_1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+Monika necpalova 1.6.2021\IMG_20210602_18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429" w:rsidRDefault="00A84429">
      <w:r>
        <w:rPr>
          <w:noProof/>
          <w:lang w:eastAsia="hr-HR"/>
        </w:rPr>
        <w:lastRenderedPageBreak/>
        <w:drawing>
          <wp:inline distT="0" distB="0" distL="0" distR="0">
            <wp:extent cx="5760720" cy="4317934"/>
            <wp:effectExtent l="0" t="0" r="0" b="6985"/>
            <wp:docPr id="4" name="Slika 4" descr="https://skc.hr/wp-content/uploads/2021/06/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c.hr/wp-content/uploads/2021/06/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8B" w:rsidRPr="005D698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698B" w:rsidRPr="005D698B">
        <w:rPr>
          <w:noProof/>
          <w:lang w:eastAsia="hr-HR"/>
        </w:rPr>
        <w:drawing>
          <wp:inline distT="0" distB="0" distL="0" distR="0">
            <wp:extent cx="5760720" cy="3240563"/>
            <wp:effectExtent l="0" t="0" r="0" b="0"/>
            <wp:docPr id="11" name="Slika 11" descr="C:\Users\Korisnik\Pictures\MONIKA NECPALOVA\IMG_20210601_16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MONIKA NECPALOVA\IMG_20210601_160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5FA" w:rsidRPr="000025F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25FA" w:rsidRPr="000025FA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>
            <wp:extent cx="5760720" cy="3240563"/>
            <wp:effectExtent l="0" t="0" r="0" b="0"/>
            <wp:docPr id="12" name="Slika 12" descr="C:\Users\Korisnik\Pictures\MONIKA NECPALOVA\Monika Necpa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MONIKA NECPALOVA\Monika Necpal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429" w:rsidRDefault="00A84429">
      <w:r>
        <w:rPr>
          <w:noProof/>
          <w:lang w:eastAsia="hr-HR"/>
        </w:rPr>
        <w:drawing>
          <wp:inline distT="0" distB="0" distL="0" distR="0">
            <wp:extent cx="5760720" cy="3239605"/>
            <wp:effectExtent l="0" t="0" r="0" b="0"/>
            <wp:docPr id="8" name="Slika 8" descr="Može biti slika sljedećeg: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že biti slika sljedećeg: u zatvoren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429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8E9" w:rsidRDefault="002258E9" w:rsidP="005D698B">
      <w:pPr>
        <w:spacing w:after="0" w:line="240" w:lineRule="auto"/>
      </w:pPr>
      <w:r>
        <w:separator/>
      </w:r>
    </w:p>
  </w:endnote>
  <w:endnote w:type="continuationSeparator" w:id="0">
    <w:p w:rsidR="002258E9" w:rsidRDefault="002258E9" w:rsidP="005D6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8E9" w:rsidRDefault="002258E9" w:rsidP="005D698B">
      <w:pPr>
        <w:spacing w:after="0" w:line="240" w:lineRule="auto"/>
      </w:pPr>
      <w:r>
        <w:separator/>
      </w:r>
    </w:p>
  </w:footnote>
  <w:footnote w:type="continuationSeparator" w:id="0">
    <w:p w:rsidR="002258E9" w:rsidRDefault="002258E9" w:rsidP="005D6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Content>
      <w:p w:rsidR="005D698B" w:rsidRDefault="005D698B">
        <w:pPr>
          <w:pStyle w:val="Zaglavlje"/>
          <w:jc w:val="right"/>
        </w:pPr>
        <w:r>
          <w:t xml:space="preserve">Stranica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6A7B9D">
          <w:rPr>
            <w:b/>
            <w:bCs/>
            <w:noProof/>
          </w:rPr>
          <w:t>7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od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6A7B9D">
          <w:rPr>
            <w:b/>
            <w:bCs/>
            <w:noProof/>
          </w:rPr>
          <w:t>7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5D698B" w:rsidRDefault="005D698B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D1"/>
    <w:rsid w:val="000025FA"/>
    <w:rsid w:val="00093EA3"/>
    <w:rsid w:val="002258E9"/>
    <w:rsid w:val="002642CA"/>
    <w:rsid w:val="00461347"/>
    <w:rsid w:val="00567932"/>
    <w:rsid w:val="005D698B"/>
    <w:rsid w:val="006A7B9D"/>
    <w:rsid w:val="0076286D"/>
    <w:rsid w:val="00951BB8"/>
    <w:rsid w:val="009849BD"/>
    <w:rsid w:val="00A84429"/>
    <w:rsid w:val="00B57183"/>
    <w:rsid w:val="00BA167B"/>
    <w:rsid w:val="00BB6E03"/>
    <w:rsid w:val="00BE35D1"/>
    <w:rsid w:val="00F5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BDC8F"/>
  <w15:chartTrackingRefBased/>
  <w15:docId w15:val="{7D4A5D9E-4259-4D6A-A81C-787855B7D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56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5D6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D698B"/>
  </w:style>
  <w:style w:type="paragraph" w:styleId="Podnoje">
    <w:name w:val="footer"/>
    <w:basedOn w:val="Normal"/>
    <w:link w:val="PodnojeChar"/>
    <w:uiPriority w:val="99"/>
    <w:unhideWhenUsed/>
    <w:rsid w:val="005D6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D6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3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14</cp:revision>
  <dcterms:created xsi:type="dcterms:W3CDTF">2021-07-09T03:24:00Z</dcterms:created>
  <dcterms:modified xsi:type="dcterms:W3CDTF">2021-07-09T22:42:00Z</dcterms:modified>
</cp:coreProperties>
</file>