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09" w:rsidRDefault="00634209" w:rsidP="00634209">
      <w:pPr>
        <w:spacing w:after="0" w:line="240" w:lineRule="auto"/>
        <w:rPr>
          <w:sz w:val="28"/>
          <w:szCs w:val="28"/>
        </w:rPr>
      </w:pPr>
      <w:r w:rsidRPr="00634209">
        <w:rPr>
          <w:sz w:val="28"/>
          <w:szCs w:val="28"/>
        </w:rPr>
        <w:t xml:space="preserve">Kako </w:t>
      </w:r>
      <w:r w:rsidR="00A001D2" w:rsidRPr="00634209">
        <w:rPr>
          <w:sz w:val="28"/>
          <w:szCs w:val="28"/>
        </w:rPr>
        <w:t xml:space="preserve">potaknuti </w:t>
      </w:r>
      <w:r w:rsidRPr="00634209">
        <w:rPr>
          <w:sz w:val="28"/>
          <w:szCs w:val="28"/>
        </w:rPr>
        <w:t>učenike na razmišljanje i kvalitetnu raspravu?</w:t>
      </w:r>
    </w:p>
    <w:p w:rsidR="00634209" w:rsidRPr="00634209" w:rsidRDefault="00634209" w:rsidP="00634209">
      <w:pPr>
        <w:spacing w:after="0" w:line="240" w:lineRule="auto"/>
        <w:rPr>
          <w:sz w:val="28"/>
          <w:szCs w:val="28"/>
        </w:rPr>
      </w:pPr>
    </w:p>
    <w:p w:rsidR="00D67D70" w:rsidRPr="00634209" w:rsidRDefault="00623330" w:rsidP="00634209">
      <w:pPr>
        <w:spacing w:after="0" w:line="240" w:lineRule="auto"/>
        <w:rPr>
          <w:sz w:val="28"/>
          <w:szCs w:val="28"/>
        </w:rPr>
      </w:pPr>
      <w:r w:rsidRPr="00634209">
        <w:rPr>
          <w:sz w:val="28"/>
          <w:szCs w:val="28"/>
        </w:rPr>
        <w:t>Sokratovo preispitivanje</w:t>
      </w:r>
    </w:p>
    <w:p w:rsidR="00634209" w:rsidRDefault="00634209" w:rsidP="00634209">
      <w:pPr>
        <w:spacing w:after="0" w:line="240" w:lineRule="auto"/>
        <w:rPr>
          <w:sz w:val="28"/>
          <w:szCs w:val="28"/>
        </w:rPr>
      </w:pPr>
    </w:p>
    <w:p w:rsidR="00634209" w:rsidRPr="00634209" w:rsidRDefault="00634209" w:rsidP="00634209">
      <w:pPr>
        <w:spacing w:after="0" w:line="240" w:lineRule="auto"/>
        <w:rPr>
          <w:sz w:val="28"/>
          <w:szCs w:val="28"/>
        </w:rPr>
        <w:sectPr w:rsidR="00634209" w:rsidRPr="00634209" w:rsidSect="006342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3330" w:rsidRPr="00634209" w:rsidRDefault="00623330" w:rsidP="00634209">
      <w:p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Postoje šest tipova Sokratovog preispitivanja koji mogu b</w:t>
      </w:r>
      <w:r w:rsidR="00634209">
        <w:rPr>
          <w:sz w:val="24"/>
          <w:szCs w:val="24"/>
        </w:rPr>
        <w:t>iti od pomoći pri usavršavanju i</w:t>
      </w:r>
      <w:r w:rsidRPr="00634209">
        <w:rPr>
          <w:sz w:val="24"/>
          <w:szCs w:val="24"/>
        </w:rPr>
        <w:t xml:space="preserve"> olakšavanju rasprave:</w:t>
      </w:r>
    </w:p>
    <w:p w:rsidR="00634209" w:rsidRDefault="00634209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634209" w:rsidSect="0063420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Pitanja „Reci mi više“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Koristi se kako bi se otvorila rasprava, ohrabrilo iznošenje detalja o misaonom procesu ili pojasnila njena važnost.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„Što vi mislite o tome?“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„Što to znači?“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„Recite mi više.“</w:t>
      </w:r>
    </w:p>
    <w:p w:rsidR="00623330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„Kako je to povezano s mojim pitanjem?“</w:t>
      </w:r>
    </w:p>
    <w:p w:rsidR="00634209" w:rsidRPr="00634209" w:rsidRDefault="00634209" w:rsidP="00634209">
      <w:pPr>
        <w:spacing w:after="0" w:line="240" w:lineRule="auto"/>
        <w:ind w:left="720"/>
        <w:rPr>
          <w:sz w:val="24"/>
          <w:szCs w:val="24"/>
        </w:r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Pitanja za uzdrmavanje temelja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Dubinska pitanja koja dovode u pitanje pretpostavke argumenata sudionika.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„Je li uvijek tako?“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„Kada je još točno to što govorite?“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„Kada to nije točno?“</w:t>
      </w:r>
    </w:p>
    <w:p w:rsidR="00623330" w:rsidRDefault="00C578EC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623330" w:rsidRPr="00634209">
        <w:rPr>
          <w:sz w:val="24"/>
          <w:szCs w:val="24"/>
        </w:rPr>
        <w:t>Koje pretpostavke imate?“</w:t>
      </w:r>
    </w:p>
    <w:p w:rsidR="00634209" w:rsidRPr="00634209" w:rsidRDefault="00634209" w:rsidP="00634209">
      <w:pPr>
        <w:spacing w:after="0" w:line="240" w:lineRule="auto"/>
        <w:ind w:left="720"/>
        <w:rPr>
          <w:sz w:val="24"/>
          <w:szCs w:val="24"/>
        </w:r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R</w:t>
      </w:r>
      <w:r w:rsidR="00634209">
        <w:rPr>
          <w:sz w:val="24"/>
          <w:szCs w:val="24"/>
        </w:rPr>
        <w:t>azumska pitanja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Testiranje snage danih argumenata.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„Koje dokaze imate za potvrdu tog argumenta?“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„Kako znate da je to točno?“</w:t>
      </w:r>
    </w:p>
    <w:p w:rsidR="00623330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„Što mislite da je tome uzrok?“</w:t>
      </w:r>
    </w:p>
    <w:p w:rsidR="00634209" w:rsidRPr="00634209" w:rsidRDefault="00634209" w:rsidP="00634209">
      <w:pPr>
        <w:pStyle w:val="Odlomakpopisa"/>
        <w:spacing w:after="0" w:line="240" w:lineRule="auto"/>
        <w:ind w:left="1080"/>
        <w:rPr>
          <w:sz w:val="24"/>
          <w:szCs w:val="24"/>
        </w:r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Pitanja alternativne perspektive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Širenje opsega mogućih rješenja u grupi.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„Kako se još na to može gledati?“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„Kako bi to izgledalo iz perspektive djeteta/neupućene osobe?“</w:t>
      </w:r>
    </w:p>
    <w:p w:rsidR="00623330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„Koji su suprotni argumenti?“</w:t>
      </w:r>
    </w:p>
    <w:p w:rsidR="00634209" w:rsidRPr="00634209" w:rsidRDefault="00634209" w:rsidP="00634209">
      <w:pPr>
        <w:pStyle w:val="Odlomakpopisa"/>
        <w:spacing w:after="0" w:line="240" w:lineRule="auto"/>
        <w:ind w:left="1080"/>
        <w:rPr>
          <w:sz w:val="24"/>
          <w:szCs w:val="24"/>
        </w:r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Posljedična pitanja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Analiza učinka načina shvaćanja.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„Što bi se dogodilo kad bi…?“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„Zbog čega je to važno?“</w:t>
      </w:r>
    </w:p>
    <w:p w:rsidR="00623330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„Kako bismo to mogli iskoristiti kao pomoć pri…?“</w:t>
      </w:r>
    </w:p>
    <w:p w:rsidR="00634209" w:rsidRPr="00634209" w:rsidRDefault="00634209" w:rsidP="00634209">
      <w:pPr>
        <w:pStyle w:val="Odlomakpopisa"/>
        <w:spacing w:after="0" w:line="240" w:lineRule="auto"/>
        <w:ind w:left="1080"/>
        <w:rPr>
          <w:sz w:val="24"/>
          <w:szCs w:val="24"/>
        </w:rPr>
      </w:pPr>
    </w:p>
    <w:p w:rsidR="00623330" w:rsidRPr="00634209" w:rsidRDefault="00623330" w:rsidP="00634209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Dovedite pitanje u pitanje</w:t>
      </w:r>
    </w:p>
    <w:p w:rsidR="00623330" w:rsidRPr="00634209" w:rsidRDefault="00623330" w:rsidP="00634209">
      <w:pPr>
        <w:pStyle w:val="Odlomakpopisa"/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Omogućite publici procjenu koliko je za njih važna ova rasprava.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„Zašto mislite da postavljam ovo pitanje?“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„Koliko je ova rasprava važna za vaš život?“</w:t>
      </w:r>
    </w:p>
    <w:p w:rsidR="00623330" w:rsidRPr="00634209" w:rsidRDefault="00623330" w:rsidP="00634209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„Što je važno u vezi ovog pitanja?“</w:t>
      </w:r>
    </w:p>
    <w:p w:rsidR="00623330" w:rsidRPr="00634209" w:rsidRDefault="00623330" w:rsidP="00634209">
      <w:pPr>
        <w:spacing w:after="0" w:line="240" w:lineRule="auto"/>
        <w:rPr>
          <w:sz w:val="24"/>
          <w:szCs w:val="24"/>
        </w:rPr>
      </w:pPr>
    </w:p>
    <w:p w:rsidR="00623330" w:rsidRPr="00634209" w:rsidRDefault="00623330" w:rsidP="00634209">
      <w:p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>Navodno je Sokrat uživao koristiti pitanja kako bi zagrebao argumente svoje publike i pokazao zbog čega im je mišljenje pogrešno.</w:t>
      </w:r>
    </w:p>
    <w:p w:rsidR="00634209" w:rsidRDefault="00623330" w:rsidP="00634209">
      <w:pPr>
        <w:spacing w:after="0" w:line="240" w:lineRule="auto"/>
        <w:rPr>
          <w:sz w:val="24"/>
          <w:szCs w:val="24"/>
        </w:rPr>
      </w:pPr>
      <w:r w:rsidRPr="00634209">
        <w:rPr>
          <w:sz w:val="24"/>
          <w:szCs w:val="24"/>
        </w:rPr>
        <w:t xml:space="preserve">Osobe koje olakšavaju raspravu imaju tendenciju ne osuđivati rezultat rasprave već ciljati na produbljivanje </w:t>
      </w:r>
      <w:r w:rsidR="00634209" w:rsidRPr="00634209">
        <w:rPr>
          <w:sz w:val="24"/>
          <w:szCs w:val="24"/>
        </w:rPr>
        <w:t>učenja. Iznimka je okruženje u kojem poučavate, gdje biste mogli tražit</w:t>
      </w:r>
      <w:r w:rsidR="00634209">
        <w:rPr>
          <w:sz w:val="24"/>
          <w:szCs w:val="24"/>
        </w:rPr>
        <w:t>i specifičan zaključak rasprave. (</w:t>
      </w:r>
      <w:proofErr w:type="spellStart"/>
      <w:r w:rsidR="00634209">
        <w:rPr>
          <w:sz w:val="24"/>
          <w:szCs w:val="24"/>
        </w:rPr>
        <w:t>Lloyd-Huges</w:t>
      </w:r>
      <w:proofErr w:type="spellEnd"/>
      <w:r w:rsidR="00634209">
        <w:rPr>
          <w:sz w:val="24"/>
          <w:szCs w:val="24"/>
        </w:rPr>
        <w:t xml:space="preserve">, S. Govorništvo: Kako biti izvrstan u javnom govoru. Zagreb: </w:t>
      </w:r>
      <w:proofErr w:type="spellStart"/>
      <w:r w:rsidR="00634209">
        <w:rPr>
          <w:sz w:val="24"/>
          <w:szCs w:val="24"/>
        </w:rPr>
        <w:t>Veble</w:t>
      </w:r>
      <w:proofErr w:type="spellEnd"/>
      <w:r w:rsidR="00634209">
        <w:rPr>
          <w:sz w:val="24"/>
          <w:szCs w:val="24"/>
        </w:rPr>
        <w:t xml:space="preserve"> </w:t>
      </w:r>
      <w:proofErr w:type="spellStart"/>
      <w:r w:rsidR="00634209">
        <w:rPr>
          <w:sz w:val="24"/>
          <w:szCs w:val="24"/>
        </w:rPr>
        <w:t>commerce</w:t>
      </w:r>
      <w:proofErr w:type="spellEnd"/>
      <w:r w:rsidR="00634209">
        <w:rPr>
          <w:sz w:val="24"/>
          <w:szCs w:val="24"/>
        </w:rPr>
        <w:t>, 2013.)</w:t>
      </w:r>
    </w:p>
    <w:p w:rsidR="00634209" w:rsidRDefault="00634209" w:rsidP="00634209">
      <w:pPr>
        <w:spacing w:after="0" w:line="240" w:lineRule="auto"/>
        <w:rPr>
          <w:sz w:val="24"/>
          <w:szCs w:val="24"/>
        </w:rPr>
      </w:pPr>
    </w:p>
    <w:p w:rsidR="00634209" w:rsidRDefault="00634209" w:rsidP="00634209">
      <w:pPr>
        <w:spacing w:after="0" w:line="240" w:lineRule="auto"/>
        <w:rPr>
          <w:sz w:val="24"/>
          <w:szCs w:val="24"/>
        </w:rPr>
      </w:pPr>
    </w:p>
    <w:p w:rsidR="00634209" w:rsidRDefault="00BD77D7" w:rsidP="00634209">
      <w:pPr>
        <w:spacing w:after="0" w:line="240" w:lineRule="auto"/>
        <w:rPr>
          <w:sz w:val="24"/>
          <w:szCs w:val="24"/>
        </w:rPr>
        <w:sectPr w:rsidR="00634209" w:rsidSect="0063420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Šteković</w:t>
      </w:r>
      <w:proofErr w:type="spellEnd"/>
      <w:r>
        <w:rPr>
          <w:sz w:val="24"/>
          <w:szCs w:val="24"/>
        </w:rPr>
        <w:t>, pedagoginja</w:t>
      </w:r>
    </w:p>
    <w:p w:rsidR="00634209" w:rsidRDefault="00634209" w:rsidP="00634209">
      <w:pPr>
        <w:spacing w:after="0" w:line="360" w:lineRule="auto"/>
      </w:pPr>
    </w:p>
    <w:sectPr w:rsidR="00634209" w:rsidSect="00634209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7CD"/>
    <w:multiLevelType w:val="hybridMultilevel"/>
    <w:tmpl w:val="EC703F1A"/>
    <w:lvl w:ilvl="0" w:tplc="42785D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0191F"/>
    <w:multiLevelType w:val="hybridMultilevel"/>
    <w:tmpl w:val="CA047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0"/>
    <w:rsid w:val="003D4125"/>
    <w:rsid w:val="00623330"/>
    <w:rsid w:val="00634209"/>
    <w:rsid w:val="00A001D2"/>
    <w:rsid w:val="00BD77D7"/>
    <w:rsid w:val="00C578EC"/>
    <w:rsid w:val="00D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F9DF-A6A0-4578-9202-305B772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3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2016-08-30T10:13:00Z</cp:lastPrinted>
  <dcterms:created xsi:type="dcterms:W3CDTF">2015-04-27T11:55:00Z</dcterms:created>
  <dcterms:modified xsi:type="dcterms:W3CDTF">2016-09-05T07:29:00Z</dcterms:modified>
</cp:coreProperties>
</file>