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Pr="009602A9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Pr="009602A9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KLASA: 003-06/1</w:t>
      </w:r>
      <w:r w:rsidR="00663C4A" w:rsidRPr="009602A9">
        <w:rPr>
          <w:rFonts w:ascii="Times New Roman" w:hAnsi="Times New Roman" w:cs="Times New Roman"/>
          <w:sz w:val="24"/>
          <w:szCs w:val="24"/>
        </w:rPr>
        <w:t>6</w:t>
      </w:r>
      <w:r w:rsidR="00175674" w:rsidRPr="009602A9">
        <w:rPr>
          <w:rFonts w:ascii="Times New Roman" w:hAnsi="Times New Roman" w:cs="Times New Roman"/>
          <w:sz w:val="24"/>
          <w:szCs w:val="24"/>
        </w:rPr>
        <w:t>-01/0</w:t>
      </w:r>
      <w:r w:rsidR="00E0405D" w:rsidRPr="009602A9">
        <w:rPr>
          <w:rFonts w:ascii="Times New Roman" w:hAnsi="Times New Roman" w:cs="Times New Roman"/>
          <w:sz w:val="24"/>
          <w:szCs w:val="24"/>
        </w:rPr>
        <w:t>1</w:t>
      </w:r>
      <w:r w:rsidR="004C533A" w:rsidRPr="009602A9">
        <w:rPr>
          <w:rFonts w:ascii="Times New Roman" w:hAnsi="Times New Roman" w:cs="Times New Roman"/>
          <w:sz w:val="24"/>
          <w:szCs w:val="24"/>
        </w:rPr>
        <w:t>3</w:t>
      </w:r>
    </w:p>
    <w:p w:rsidR="00175674" w:rsidRPr="009602A9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URBROJ: 2149/13-11-1</w:t>
      </w:r>
      <w:r w:rsidR="00663C4A" w:rsidRPr="009602A9">
        <w:rPr>
          <w:rFonts w:ascii="Times New Roman" w:hAnsi="Times New Roman" w:cs="Times New Roman"/>
          <w:sz w:val="24"/>
          <w:szCs w:val="24"/>
        </w:rPr>
        <w:t>6</w:t>
      </w:r>
      <w:r w:rsidRPr="009602A9">
        <w:rPr>
          <w:rFonts w:ascii="Times New Roman" w:hAnsi="Times New Roman" w:cs="Times New Roman"/>
          <w:sz w:val="24"/>
          <w:szCs w:val="24"/>
        </w:rPr>
        <w:t>-</w:t>
      </w:r>
      <w:r w:rsidR="0080051E" w:rsidRPr="009602A9">
        <w:rPr>
          <w:rFonts w:ascii="Times New Roman" w:hAnsi="Times New Roman" w:cs="Times New Roman"/>
          <w:sz w:val="24"/>
          <w:szCs w:val="24"/>
        </w:rPr>
        <w:t>0</w:t>
      </w:r>
      <w:r w:rsidR="004115D1" w:rsidRPr="009602A9">
        <w:rPr>
          <w:rFonts w:ascii="Times New Roman" w:hAnsi="Times New Roman" w:cs="Times New Roman"/>
          <w:sz w:val="24"/>
          <w:szCs w:val="24"/>
        </w:rPr>
        <w:t>2</w:t>
      </w:r>
    </w:p>
    <w:p w:rsidR="00175674" w:rsidRPr="009602A9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Našice, </w:t>
      </w:r>
      <w:r w:rsidR="004C533A" w:rsidRPr="009602A9">
        <w:rPr>
          <w:rFonts w:ascii="Times New Roman" w:hAnsi="Times New Roman" w:cs="Times New Roman"/>
          <w:sz w:val="24"/>
          <w:szCs w:val="24"/>
        </w:rPr>
        <w:t>6</w:t>
      </w:r>
      <w:r w:rsidR="00E0405D" w:rsidRPr="009602A9">
        <w:rPr>
          <w:rFonts w:ascii="Times New Roman" w:hAnsi="Times New Roman" w:cs="Times New Roman"/>
          <w:sz w:val="24"/>
          <w:szCs w:val="24"/>
        </w:rPr>
        <w:t xml:space="preserve">. </w:t>
      </w:r>
      <w:r w:rsidR="004C533A" w:rsidRPr="009602A9">
        <w:rPr>
          <w:rFonts w:ascii="Times New Roman" w:hAnsi="Times New Roman" w:cs="Times New Roman"/>
          <w:sz w:val="24"/>
          <w:szCs w:val="24"/>
        </w:rPr>
        <w:t>prosinca</w:t>
      </w:r>
      <w:r w:rsidRPr="009602A9">
        <w:rPr>
          <w:rFonts w:ascii="Times New Roman" w:hAnsi="Times New Roman" w:cs="Times New Roman"/>
          <w:sz w:val="24"/>
          <w:szCs w:val="24"/>
        </w:rPr>
        <w:t xml:space="preserve"> 201</w:t>
      </w:r>
      <w:r w:rsidR="00663C4A" w:rsidRPr="009602A9">
        <w:rPr>
          <w:rFonts w:ascii="Times New Roman" w:hAnsi="Times New Roman" w:cs="Times New Roman"/>
          <w:sz w:val="24"/>
          <w:szCs w:val="24"/>
        </w:rPr>
        <w:t>6</w:t>
      </w:r>
      <w:r w:rsidR="00175674" w:rsidRPr="009602A9">
        <w:rPr>
          <w:rFonts w:ascii="Times New Roman" w:hAnsi="Times New Roman" w:cs="Times New Roman"/>
          <w:sz w:val="24"/>
          <w:szCs w:val="24"/>
        </w:rPr>
        <w:t>.</w:t>
      </w:r>
    </w:p>
    <w:p w:rsidR="000732D0" w:rsidRPr="009602A9" w:rsidRDefault="000732D0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trideset</w:t>
      </w:r>
      <w:r w:rsidR="009B3FBE">
        <w:rPr>
          <w:rFonts w:ascii="Times New Roman" w:hAnsi="Times New Roman" w:cs="Times New Roman"/>
          <w:sz w:val="24"/>
          <w:szCs w:val="24"/>
        </w:rPr>
        <w:t>devete</w:t>
      </w:r>
      <w:r w:rsidRPr="009602A9">
        <w:rPr>
          <w:rFonts w:ascii="Times New Roman" w:hAnsi="Times New Roman" w:cs="Times New Roman"/>
          <w:sz w:val="24"/>
          <w:szCs w:val="24"/>
        </w:rPr>
        <w:t xml:space="preserve">  sjednice Školskog odbora održane u </w:t>
      </w:r>
      <w:r w:rsidR="004C533A" w:rsidRPr="009602A9">
        <w:rPr>
          <w:rFonts w:ascii="Times New Roman" w:hAnsi="Times New Roman" w:cs="Times New Roman"/>
          <w:sz w:val="24"/>
          <w:szCs w:val="24"/>
        </w:rPr>
        <w:t>utorak</w:t>
      </w:r>
      <w:r w:rsidRPr="009602A9">
        <w:rPr>
          <w:rFonts w:ascii="Times New Roman" w:hAnsi="Times New Roman" w:cs="Times New Roman"/>
          <w:sz w:val="24"/>
          <w:szCs w:val="24"/>
        </w:rPr>
        <w:t xml:space="preserve">, </w:t>
      </w:r>
      <w:r w:rsidR="004C533A" w:rsidRPr="009602A9">
        <w:rPr>
          <w:rFonts w:ascii="Times New Roman" w:hAnsi="Times New Roman" w:cs="Times New Roman"/>
          <w:sz w:val="24"/>
          <w:szCs w:val="24"/>
        </w:rPr>
        <w:t>6. prosinca</w:t>
      </w:r>
      <w:r w:rsidRPr="009602A9">
        <w:rPr>
          <w:rFonts w:ascii="Times New Roman" w:hAnsi="Times New Roman" w:cs="Times New Roman"/>
          <w:sz w:val="24"/>
          <w:szCs w:val="24"/>
        </w:rPr>
        <w:t xml:space="preserve"> 2016. godine s početkom u 1</w:t>
      </w:r>
      <w:r w:rsidR="004C533A" w:rsidRPr="009602A9">
        <w:rPr>
          <w:rFonts w:ascii="Times New Roman" w:hAnsi="Times New Roman" w:cs="Times New Roman"/>
          <w:sz w:val="24"/>
          <w:szCs w:val="24"/>
        </w:rPr>
        <w:t>8</w:t>
      </w:r>
      <w:r w:rsidRPr="009602A9">
        <w:rPr>
          <w:rFonts w:ascii="Times New Roman" w:hAnsi="Times New Roman" w:cs="Times New Roman"/>
          <w:sz w:val="24"/>
          <w:szCs w:val="24"/>
        </w:rPr>
        <w:t>,</w:t>
      </w:r>
      <w:r w:rsidR="004C533A" w:rsidRPr="009602A9">
        <w:rPr>
          <w:rFonts w:ascii="Times New Roman" w:hAnsi="Times New Roman" w:cs="Times New Roman"/>
          <w:sz w:val="24"/>
          <w:szCs w:val="24"/>
        </w:rPr>
        <w:t>0</w:t>
      </w:r>
      <w:r w:rsidRPr="009602A9">
        <w:rPr>
          <w:rFonts w:ascii="Times New Roman" w:hAnsi="Times New Roman" w:cs="Times New Roman"/>
          <w:sz w:val="24"/>
          <w:szCs w:val="24"/>
        </w:rPr>
        <w:t>0 sati u zbornici Osnovne škole kralja Tomislava, Našice,  Ulica Matice hrvatske 1.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Nazočni</w:t>
      </w:r>
      <w:r w:rsidRPr="009602A9">
        <w:rPr>
          <w:rFonts w:ascii="Times New Roman" w:hAnsi="Times New Roman" w:cs="Times New Roman"/>
          <w:sz w:val="24"/>
          <w:szCs w:val="24"/>
        </w:rPr>
        <w:t xml:space="preserve">: Jasmina Vidaković, Vesna Kovačević-Tomić, Darija Vlajnić,  Ivica Knežević, </w:t>
      </w:r>
      <w:r w:rsidR="004C533A" w:rsidRPr="009602A9">
        <w:rPr>
          <w:rFonts w:ascii="Times New Roman" w:hAnsi="Times New Roman" w:cs="Times New Roman"/>
          <w:sz w:val="24"/>
          <w:szCs w:val="24"/>
        </w:rPr>
        <w:t>Ivan Matulić,</w:t>
      </w:r>
      <w:r w:rsidRPr="009602A9">
        <w:rPr>
          <w:rFonts w:ascii="Times New Roman" w:hAnsi="Times New Roman" w:cs="Times New Roman"/>
          <w:sz w:val="24"/>
          <w:szCs w:val="24"/>
        </w:rPr>
        <w:t xml:space="preserve"> Vlatka Zahirović, ravnateljica</w:t>
      </w:r>
      <w:r w:rsidR="004C533A" w:rsidRPr="009602A9">
        <w:rPr>
          <w:rFonts w:ascii="Times New Roman" w:hAnsi="Times New Roman" w:cs="Times New Roman"/>
          <w:sz w:val="24"/>
          <w:szCs w:val="24"/>
        </w:rPr>
        <w:t>, Jasminka Živković , voditeljica računovodstva</w:t>
      </w:r>
      <w:r w:rsidRPr="009602A9">
        <w:rPr>
          <w:rFonts w:ascii="Times New Roman" w:hAnsi="Times New Roman" w:cs="Times New Roman"/>
          <w:sz w:val="24"/>
          <w:szCs w:val="24"/>
        </w:rPr>
        <w:t xml:space="preserve"> i Blanka Sertić, tajnik škole kao zapisničar.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Nenazočni</w:t>
      </w:r>
      <w:r w:rsidRPr="009602A9">
        <w:rPr>
          <w:rFonts w:ascii="Times New Roman" w:hAnsi="Times New Roman" w:cs="Times New Roman"/>
          <w:sz w:val="24"/>
          <w:szCs w:val="24"/>
        </w:rPr>
        <w:t xml:space="preserve">: </w:t>
      </w:r>
      <w:r w:rsidR="004C533A" w:rsidRPr="009602A9">
        <w:rPr>
          <w:rFonts w:ascii="Times New Roman" w:hAnsi="Times New Roman" w:cs="Times New Roman"/>
          <w:sz w:val="24"/>
          <w:szCs w:val="24"/>
        </w:rPr>
        <w:t xml:space="preserve">Branko Malenica </w:t>
      </w:r>
      <w:r w:rsidRPr="009602A9">
        <w:rPr>
          <w:rFonts w:ascii="Times New Roman" w:hAnsi="Times New Roman" w:cs="Times New Roman"/>
          <w:sz w:val="24"/>
          <w:szCs w:val="24"/>
        </w:rPr>
        <w:t>i Valerija Šimić.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Nazočno je 5 članova od ukupno 7 članova Školskog odbora.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Predsjednica Školskog odbora pozdravlja nazočne članove Školskog odbora, otvara trideset</w:t>
      </w:r>
      <w:r w:rsidR="004C533A" w:rsidRPr="009602A9">
        <w:rPr>
          <w:rFonts w:ascii="Times New Roman" w:hAnsi="Times New Roman" w:cs="Times New Roman"/>
          <w:sz w:val="24"/>
          <w:szCs w:val="24"/>
        </w:rPr>
        <w:t xml:space="preserve">devetu </w:t>
      </w:r>
      <w:r w:rsidRPr="009602A9">
        <w:rPr>
          <w:rFonts w:ascii="Times New Roman" w:hAnsi="Times New Roman" w:cs="Times New Roman"/>
          <w:sz w:val="24"/>
          <w:szCs w:val="24"/>
        </w:rPr>
        <w:t>sjednicu Školskog odbora i konstatira potrebnu većinu za pravovaljano odlučivanje.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E0405D" w:rsidRPr="009602A9" w:rsidRDefault="00E0405D" w:rsidP="00E0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D N E V N I    R E D :</w:t>
      </w:r>
    </w:p>
    <w:p w:rsidR="00E0405D" w:rsidRPr="009602A9" w:rsidRDefault="004C533A" w:rsidP="005160C7">
      <w:pPr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       </w:t>
      </w:r>
      <w:r w:rsidR="00E0405D" w:rsidRPr="009602A9">
        <w:rPr>
          <w:rFonts w:ascii="Times New Roman" w:hAnsi="Times New Roman" w:cs="Times New Roman"/>
          <w:sz w:val="24"/>
          <w:szCs w:val="24"/>
        </w:rPr>
        <w:t>1. Donošenje Odluke o usvajanju Zapisnika trideset</w:t>
      </w:r>
      <w:r w:rsidRPr="009602A9">
        <w:rPr>
          <w:rFonts w:ascii="Times New Roman" w:hAnsi="Times New Roman" w:cs="Times New Roman"/>
          <w:sz w:val="24"/>
          <w:szCs w:val="24"/>
        </w:rPr>
        <w:t>osme</w:t>
      </w:r>
      <w:r w:rsidR="00E0405D" w:rsidRPr="009602A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4C533A" w:rsidRPr="009602A9" w:rsidRDefault="004C533A" w:rsidP="004C533A">
      <w:pPr>
        <w:pStyle w:val="Tijeloteksta"/>
        <w:numPr>
          <w:ilvl w:val="0"/>
          <w:numId w:val="41"/>
        </w:numPr>
        <w:rPr>
          <w:szCs w:val="24"/>
        </w:rPr>
      </w:pPr>
      <w:r w:rsidRPr="009602A9">
        <w:rPr>
          <w:szCs w:val="24"/>
        </w:rPr>
        <w:t xml:space="preserve">Donošenje Financijskog plana i Plana nabave za 2017. godinu </w:t>
      </w:r>
    </w:p>
    <w:p w:rsidR="004C533A" w:rsidRPr="009602A9" w:rsidRDefault="004C533A" w:rsidP="004C533A">
      <w:pPr>
        <w:pStyle w:val="Tijeloteksta"/>
        <w:numPr>
          <w:ilvl w:val="0"/>
          <w:numId w:val="41"/>
        </w:numPr>
        <w:rPr>
          <w:szCs w:val="24"/>
        </w:rPr>
      </w:pPr>
      <w:r w:rsidRPr="009602A9">
        <w:rPr>
          <w:szCs w:val="24"/>
        </w:rPr>
        <w:t xml:space="preserve"> Zasnivanje radnog odnosa bez objave javnog natječaja uz suglasnost Školskog odbora</w:t>
      </w:r>
    </w:p>
    <w:p w:rsidR="004C533A" w:rsidRPr="009602A9" w:rsidRDefault="004C533A" w:rsidP="004C533A">
      <w:pPr>
        <w:pStyle w:val="Tijeloteksta"/>
        <w:rPr>
          <w:szCs w:val="24"/>
        </w:rPr>
      </w:pPr>
      <w:r w:rsidRPr="009602A9">
        <w:rPr>
          <w:szCs w:val="24"/>
        </w:rPr>
        <w:t xml:space="preserve">              sukladno člancima 107. i 114. Zakona o odgoju i obrazovanju  u osnovnoj i srednjoj </w:t>
      </w:r>
    </w:p>
    <w:p w:rsidR="004C533A" w:rsidRPr="009602A9" w:rsidRDefault="004C533A" w:rsidP="004C533A">
      <w:pPr>
        <w:pStyle w:val="Tijeloteksta"/>
        <w:rPr>
          <w:szCs w:val="24"/>
        </w:rPr>
      </w:pPr>
      <w:r w:rsidRPr="009602A9">
        <w:rPr>
          <w:szCs w:val="24"/>
        </w:rPr>
        <w:t xml:space="preserve">              školi.</w:t>
      </w:r>
    </w:p>
    <w:p w:rsidR="004C533A" w:rsidRPr="009602A9" w:rsidRDefault="004C533A" w:rsidP="004C533A">
      <w:pPr>
        <w:pStyle w:val="Tijeloteksta"/>
        <w:numPr>
          <w:ilvl w:val="0"/>
          <w:numId w:val="40"/>
        </w:numPr>
        <w:rPr>
          <w:szCs w:val="24"/>
        </w:rPr>
      </w:pPr>
      <w:r w:rsidRPr="009602A9">
        <w:rPr>
          <w:szCs w:val="24"/>
        </w:rPr>
        <w:t>Pitanja i prijedlozi</w:t>
      </w:r>
    </w:p>
    <w:p w:rsidR="005160C7" w:rsidRPr="009602A9" w:rsidRDefault="005160C7" w:rsidP="004C533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405D" w:rsidRPr="009602A9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Predsjednica izvješćuje o realizaciji zaključaka trideset</w:t>
      </w:r>
      <w:r w:rsidR="004C533A" w:rsidRPr="009602A9">
        <w:rPr>
          <w:rFonts w:ascii="Times New Roman" w:hAnsi="Times New Roman" w:cs="Times New Roman"/>
          <w:sz w:val="24"/>
          <w:szCs w:val="24"/>
        </w:rPr>
        <w:t>osme</w:t>
      </w:r>
      <w:r w:rsidRPr="009602A9">
        <w:rPr>
          <w:rFonts w:ascii="Times New Roman" w:hAnsi="Times New Roman" w:cs="Times New Roman"/>
          <w:sz w:val="24"/>
          <w:szCs w:val="24"/>
        </w:rPr>
        <w:t xml:space="preserve"> sjednice Školskog odbora održane 2</w:t>
      </w:r>
      <w:r w:rsidR="004C533A" w:rsidRPr="009602A9">
        <w:rPr>
          <w:rFonts w:ascii="Times New Roman" w:hAnsi="Times New Roman" w:cs="Times New Roman"/>
          <w:sz w:val="24"/>
          <w:szCs w:val="24"/>
        </w:rPr>
        <w:t>7. listopada</w:t>
      </w:r>
      <w:r w:rsidRPr="009602A9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Primjedbi na tekst zapisnika i zaključaka donesenih na  sjednici Školskog odbora nema i donosi se jednoglasno sljedeća</w:t>
      </w:r>
    </w:p>
    <w:p w:rsidR="00E0405D" w:rsidRPr="009602A9" w:rsidRDefault="00E0405D" w:rsidP="00E0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E0405D" w:rsidRPr="009602A9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Usvaja se zapisnik trideset</w:t>
      </w:r>
      <w:r w:rsidR="004C533A" w:rsidRPr="009602A9">
        <w:rPr>
          <w:rFonts w:ascii="Times New Roman" w:hAnsi="Times New Roman" w:cs="Times New Roman"/>
          <w:b/>
          <w:sz w:val="24"/>
          <w:szCs w:val="24"/>
        </w:rPr>
        <w:t>osme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 sjednice Školskog odbora održane 2</w:t>
      </w:r>
      <w:r w:rsidR="004C533A" w:rsidRPr="009602A9">
        <w:rPr>
          <w:rFonts w:ascii="Times New Roman" w:hAnsi="Times New Roman" w:cs="Times New Roman"/>
          <w:b/>
          <w:sz w:val="24"/>
          <w:szCs w:val="24"/>
        </w:rPr>
        <w:t>7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533A" w:rsidRPr="009602A9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9602A9">
        <w:rPr>
          <w:rFonts w:ascii="Times New Roman" w:hAnsi="Times New Roman" w:cs="Times New Roman"/>
          <w:b/>
          <w:sz w:val="24"/>
          <w:szCs w:val="24"/>
        </w:rPr>
        <w:t>2016. godine.</w:t>
      </w:r>
    </w:p>
    <w:p w:rsidR="00B21A08" w:rsidRPr="009602A9" w:rsidRDefault="00B21A08" w:rsidP="00B21A08">
      <w:pPr>
        <w:pStyle w:val="Tijeloteksta"/>
        <w:ind w:left="720"/>
        <w:rPr>
          <w:szCs w:val="24"/>
        </w:rPr>
      </w:pPr>
    </w:p>
    <w:p w:rsidR="007E03EB" w:rsidRPr="009602A9" w:rsidRDefault="00175674" w:rsidP="007E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 </w:t>
      </w:r>
      <w:r w:rsidR="007E03EB" w:rsidRPr="009602A9">
        <w:rPr>
          <w:rFonts w:ascii="Times New Roman" w:hAnsi="Times New Roman" w:cs="Times New Roman"/>
          <w:b/>
          <w:sz w:val="24"/>
          <w:szCs w:val="24"/>
        </w:rPr>
        <w:t xml:space="preserve">Točka 2. 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Jasminka Živković, voditelj računovodstva upoznaje Školski odbor s Prijedlogom Financijskog plana za 2017. godinu i projekcijom plana za 2018. i 2019. godinu. 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Primjedbi nema te se jednoglasno donosi sljedeća 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ODLUKA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Donosi se Odluka o usvajanju Financijskog plana za 2017. godinu </w:t>
      </w:r>
      <w:r w:rsidR="009602A9" w:rsidRPr="009602A9">
        <w:rPr>
          <w:rFonts w:ascii="Times New Roman" w:hAnsi="Times New Roman" w:cs="Times New Roman"/>
          <w:b/>
          <w:sz w:val="24"/>
          <w:szCs w:val="24"/>
        </w:rPr>
        <w:t>s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 projekcijom plana za 2018. i 2019. godinu za Osnovnu školu kralja Tomislava, Našice.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EB" w:rsidRPr="009602A9" w:rsidRDefault="007E03EB" w:rsidP="007E03EB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>Nakon toga slijedi upoznavanje s   prijedlogom teksta Plana javne nabave za 2017. godinu.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Primjedbi nema te se jednoglasno donosi sljedeća 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ODLUKA</w:t>
      </w:r>
    </w:p>
    <w:p w:rsidR="007E03EB" w:rsidRPr="009602A9" w:rsidRDefault="007E03EB" w:rsidP="007E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Donosi se Odluka o usvajanju Plana nabave za 2017. godinu za Osnovnu školu kralja Tomislava, Našice.</w:t>
      </w:r>
    </w:p>
    <w:p w:rsidR="00175674" w:rsidRPr="009602A9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6D6512" w:rsidRPr="009602A9">
        <w:rPr>
          <w:rFonts w:ascii="Times New Roman" w:hAnsi="Times New Roman" w:cs="Times New Roman"/>
          <w:b/>
          <w:sz w:val="24"/>
          <w:szCs w:val="24"/>
        </w:rPr>
        <w:t>3</w:t>
      </w:r>
      <w:r w:rsidRPr="009602A9">
        <w:rPr>
          <w:rFonts w:ascii="Times New Roman" w:hAnsi="Times New Roman" w:cs="Times New Roman"/>
          <w:b/>
          <w:sz w:val="24"/>
          <w:szCs w:val="24"/>
        </w:rPr>
        <w:t>.</w:t>
      </w:r>
    </w:p>
    <w:p w:rsidR="00391B15" w:rsidRPr="009602A9" w:rsidRDefault="00391B15" w:rsidP="00391B1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</w:rPr>
        <w:t>Zbog bolovanja Đurđice Mašić, radno mjesto učitelja tjelesne i zdravstvene kulture je postalo nepopunjeno. Ravnateljica je  n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a temelju članka 114. Zakona o odgoju i obrazovanju  u osnovnoj i srednjoj školi           (Narodne novine,  broj 87/08., 86/09., 92/10., 105/10., 90/11., 16/12., 86/12.,  94/13. i 152/14.) zaposlila Stjepana Ostroškog, magistra kineziologije iz Feričanaca na određeno, puno radno vrijeme,  a najkasnije do 15 dana. </w:t>
      </w:r>
    </w:p>
    <w:p w:rsidR="00391B15" w:rsidRPr="009602A9" w:rsidRDefault="00391B15" w:rsidP="00391B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 Ravnateljica, sukladno članku 107. Zakona o odgoju i obrazovanju u osnovnoj i srednjoj školi  predlaže zasnivanje radnog odnosa sa Stjepanom Ostroškim na određeno, puno radno vrijemedo povratka Đurđice Mašić na radno mjesto odnosno  do popune radnog mjesta  natječajem,  a najduže do 60 dana.</w:t>
      </w:r>
    </w:p>
    <w:p w:rsidR="00391B15" w:rsidRPr="009602A9" w:rsidRDefault="00391B15" w:rsidP="00391B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  Školski odbor suglasan je s prijedlogom ravnateljice za zasnivanje radnog odnosa sa Stjepanom Ostroškim, magistrom kineziologije  i jednoglasno donosi sljedeću </w:t>
      </w:r>
    </w:p>
    <w:p w:rsidR="00391B15" w:rsidRPr="009602A9" w:rsidRDefault="00391B15" w:rsidP="00391B1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ab/>
      </w:r>
      <w:r w:rsidRPr="009602A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91B15" w:rsidRPr="009602A9" w:rsidRDefault="00391B15" w:rsidP="00391B1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sa Stjepanom Ostroškim, magistrom kineziologije</w:t>
      </w:r>
      <w:r w:rsidRPr="00960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određeno, puno radno vrijeme do povratka Đurđice Mašić na radno mjesto odnosno  do popune radnog mjesta   natječajem, a najduže do 60 dana.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6512" w:rsidRPr="009602A9" w:rsidRDefault="006D6512" w:rsidP="009602A9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</w:rPr>
        <w:t>Zbog bolovanja Zore Studenić, radno mjesto kuharice u školskoj kuhinji je postalo nepopunjeno. Ravnateljica je  n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>a temelju članka 114. Zakona o odgoju i obrazovanj</w:t>
      </w:r>
      <w:r w:rsidR="009602A9">
        <w:rPr>
          <w:rFonts w:ascii="Times New Roman" w:hAnsi="Times New Roman" w:cs="Times New Roman"/>
          <w:sz w:val="24"/>
          <w:szCs w:val="24"/>
          <w:lang w:val="pl-PL"/>
        </w:rPr>
        <w:t>u  u osnovnoj i srednjoj školi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(Narodne novine,  broj 87/08., 86/09., 92/10., 105/10., 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90/11., 16/12., 86/12.,  94/13. i 152/14.) zaposlila Ivanu Jugović na određeno, nepuno radno vrijeme,  a najkasnije do 15 dana. </w:t>
      </w:r>
    </w:p>
    <w:p w:rsidR="006D6512" w:rsidRPr="009602A9" w:rsidRDefault="006D6512" w:rsidP="006D6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 Ravnateljica, sukladno članku 107. Zakona o odgoju i obrazovanju u osnovnoj i srednjoj školi  predlaže zasnivanje radnog odnosa s Ivanom Jugović na određeno,</w:t>
      </w:r>
      <w:r w:rsidR="00391B15"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nepuno radno vrijeme do </w:t>
      </w:r>
      <w:r w:rsidR="00391B15"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popune radnog mjesta 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natječaj</w:t>
      </w:r>
      <w:r w:rsidR="00391B15" w:rsidRPr="009602A9">
        <w:rPr>
          <w:rFonts w:ascii="Times New Roman" w:hAnsi="Times New Roman" w:cs="Times New Roman"/>
          <w:sz w:val="24"/>
          <w:szCs w:val="24"/>
          <w:lang w:val="pl-PL"/>
        </w:rPr>
        <w:t>em,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a najduže do 60 dana.</w:t>
      </w:r>
    </w:p>
    <w:p w:rsidR="006D6512" w:rsidRPr="009602A9" w:rsidRDefault="006D6512" w:rsidP="006D6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  Školski odbor suglasan je s prijedlogom ravnateljice za zasnivanje radnog odnosa s Ivanom Jugović i jednoglasno donosi sljedeću </w:t>
      </w:r>
    </w:p>
    <w:p w:rsidR="006D6512" w:rsidRPr="009602A9" w:rsidRDefault="006D6512" w:rsidP="006D651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ab/>
      </w:r>
      <w:r w:rsidRPr="009602A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D6512" w:rsidRPr="009602A9" w:rsidRDefault="006D6512" w:rsidP="006D651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Ivanom Jugović</w:t>
      </w:r>
      <w:r w:rsidR="005261DD" w:rsidRPr="009602A9">
        <w:rPr>
          <w:rFonts w:ascii="Times New Roman" w:hAnsi="Times New Roman" w:cs="Times New Roman"/>
          <w:b/>
          <w:sz w:val="24"/>
          <w:szCs w:val="24"/>
        </w:rPr>
        <w:t>,</w:t>
      </w:r>
      <w:r w:rsidRPr="00960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261DD" w:rsidRPr="00960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sveučilišnom prvostupnicom inženjerkom prehrambene biologije </w:t>
      </w:r>
      <w:r w:rsidRPr="009602A9">
        <w:rPr>
          <w:rFonts w:ascii="Times New Roman" w:hAnsi="Times New Roman" w:cs="Times New Roman"/>
          <w:b/>
          <w:sz w:val="24"/>
          <w:szCs w:val="24"/>
          <w:lang w:val="pl-PL"/>
        </w:rPr>
        <w:t>na određeno, nepuno radno vrijeme do povratka Z</w:t>
      </w:r>
      <w:r w:rsidR="00391B15" w:rsidRPr="009602A9">
        <w:rPr>
          <w:rFonts w:ascii="Times New Roman" w:hAnsi="Times New Roman" w:cs="Times New Roman"/>
          <w:b/>
          <w:sz w:val="24"/>
          <w:szCs w:val="24"/>
          <w:lang w:val="pl-PL"/>
        </w:rPr>
        <w:t>ore Studenić</w:t>
      </w:r>
      <w:r w:rsidRPr="00960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radno mjesto odnosno  do popune radnog mjesta   natječajem, a najduže do 60 dana.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61DD" w:rsidRPr="009602A9" w:rsidRDefault="005261DD" w:rsidP="005261DD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</w:rPr>
        <w:t>Zbog korištenja prava na neplaćeni dopust Marije Santin, radno mjesto spremačice u matičnoj školi je postalo nepopunjeno. Ravnateljica je  n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a temelju članka 114. Zakona o odgoju i obrazovanju  u osnovnoj i srednjoj školi  (Narodne novine,  broj 87/08., 86/09., 92/10., 105/10., 90/11., 16/12., 86/12.,  94/13. i 152/14.) zaposlila Silviju Hvizak iz Našica  na određeno, nepuno radno vrijeme i Zvjezdanu Andrašek iz Zoljana na određeno, nepuno radno vrijeme,  a najkasnije do 15 dana. </w:t>
      </w:r>
    </w:p>
    <w:p w:rsidR="005261DD" w:rsidRPr="009602A9" w:rsidRDefault="005261DD" w:rsidP="005261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 Ravnateljica, sukladno članku 107. Zakona o odgoju i obrazovanju u osnovnoj i srednjoj školi  predlaže zasnivanje radnog odnosa s</w:t>
      </w:r>
      <w:r w:rsidR="009602A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Silvijom Hvizak i Zvjezdanom Andrašek na određeno, svaka na nepuno radno vrijeme do popune radnog mjesta  natječajem, a najduže do 60 dana.</w:t>
      </w:r>
    </w:p>
    <w:p w:rsidR="005261DD" w:rsidRPr="009602A9" w:rsidRDefault="005261DD" w:rsidP="005261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   Školski odbor suglasan je s prijedlogom ravnateljice za zasnivanje radnog odnosa sa Silvijom Hvizdak i jednoglasno donosi sljedeću </w:t>
      </w:r>
    </w:p>
    <w:p w:rsidR="005261DD" w:rsidRPr="009602A9" w:rsidRDefault="005261DD" w:rsidP="005261D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ab/>
      </w:r>
      <w:r w:rsidRPr="009602A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261DD" w:rsidRPr="009602A9" w:rsidRDefault="005261DD" w:rsidP="005261D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sa Silvijom Hvizdak iz Našica </w:t>
      </w:r>
      <w:r w:rsidRPr="00960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određeno, nepuno radno vrijeme do povratka Marije Santin na radno mjesto odnosno  do popune radnog mjesta   natječajem, a najduže do 60 dana.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61DD" w:rsidRPr="009602A9" w:rsidRDefault="005261DD" w:rsidP="005261D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sa Zvjezdanom Andrašek iz Zoljana </w:t>
      </w:r>
      <w:r w:rsidRPr="00960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određeno, nepuno radno vrijeme do povratka Marije Santin na radno mjesto odnosno  do popune radnog mjesta   natječajem, a najduže do 60 dana.</w:t>
      </w:r>
      <w:r w:rsidRPr="009602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61DD" w:rsidRPr="009602A9" w:rsidRDefault="007905AD" w:rsidP="005261D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7905AD" w:rsidRPr="009602A9" w:rsidRDefault="007905AD" w:rsidP="007905A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>Rukometni klub Nexe uputio je zamolbu Školskom odboru za korištenje školsko-sportske dvorane u prijepodnevnom terminu od 11,00 do 13,00 sati, ponedjeljkom,utorkom, četvrtkom i petkom  po povlaštenoj cijeni od 100,00  kuna po satu korištenja.</w:t>
      </w:r>
    </w:p>
    <w:p w:rsidR="007905AD" w:rsidRPr="009602A9" w:rsidRDefault="007905AD" w:rsidP="007905A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t xml:space="preserve">Školski odbor je suglasan te se jednoglasno donosi sljedeća </w:t>
      </w:r>
    </w:p>
    <w:p w:rsidR="00522F61" w:rsidRPr="009602A9" w:rsidRDefault="00521CB1" w:rsidP="007905A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</w:p>
    <w:p w:rsidR="00522F61" w:rsidRPr="009602A9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ab/>
      </w:r>
      <w:r w:rsidRPr="009602A9">
        <w:rPr>
          <w:rFonts w:ascii="Times New Roman" w:hAnsi="Times New Roman" w:cs="Times New Roman"/>
          <w:b/>
          <w:sz w:val="24"/>
          <w:szCs w:val="24"/>
        </w:rPr>
        <w:t>ODLUK</w:t>
      </w:r>
      <w:r w:rsidR="007905AD" w:rsidRPr="009602A9">
        <w:rPr>
          <w:rFonts w:ascii="Times New Roman" w:hAnsi="Times New Roman" w:cs="Times New Roman"/>
          <w:b/>
          <w:sz w:val="24"/>
          <w:szCs w:val="24"/>
        </w:rPr>
        <w:t>A</w:t>
      </w:r>
    </w:p>
    <w:p w:rsidR="007905AD" w:rsidRDefault="00522F61" w:rsidP="007905A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02A9"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="007905AD" w:rsidRPr="009602A9">
        <w:rPr>
          <w:rFonts w:ascii="Times New Roman" w:hAnsi="Times New Roman" w:cs="Times New Roman"/>
          <w:b/>
          <w:sz w:val="24"/>
          <w:szCs w:val="24"/>
        </w:rPr>
        <w:t xml:space="preserve">odobrava Rukometnom klubu Nexe </w:t>
      </w:r>
      <w:r w:rsidR="007905AD" w:rsidRPr="009602A9">
        <w:rPr>
          <w:rFonts w:ascii="Times New Roman" w:hAnsi="Times New Roman" w:cs="Times New Roman"/>
          <w:b/>
          <w:sz w:val="24"/>
          <w:szCs w:val="24"/>
          <w:lang w:val="pl-PL"/>
        </w:rPr>
        <w:t>korištenje školsko-sportske dvorane u prijepodnevnom terminu od 11,00 do 13,00 sati, ponedjeljkom,utorkom, četvrtkom i petkom  po povlaštenoj cijeni od 100,00  kuna po satu korištenja u kalendarskoj 2017. godini.</w:t>
      </w:r>
    </w:p>
    <w:p w:rsidR="00480677" w:rsidRPr="009602A9" w:rsidRDefault="00480677" w:rsidP="007905A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Ravnateljica će  u ime Osnovne škole kralja Tomislava, Našice sklopiti  ugovor o korištenju školsko sportske dvoran</w:t>
      </w:r>
      <w:r w:rsidR="00EC5928">
        <w:rPr>
          <w:rFonts w:ascii="Times New Roman" w:hAnsi="Times New Roman" w:cs="Times New Roman"/>
          <w:b/>
          <w:sz w:val="24"/>
          <w:szCs w:val="24"/>
          <w:lang w:val="pl-PL"/>
        </w:rPr>
        <w:t>e.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71262D" w:rsidRPr="009602A9" w:rsidRDefault="0071262D" w:rsidP="0071262D">
      <w:pPr>
        <w:shd w:val="clear" w:color="auto" w:fill="FFFFFF"/>
        <w:spacing w:before="100" w:beforeAutospacing="1" w:after="100" w:afterAutospacing="1" w:line="400" w:lineRule="atLeast"/>
        <w:ind w:lef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 pitanja i prijedloga nije bilo.</w:t>
      </w:r>
    </w:p>
    <w:p w:rsidR="0071262D" w:rsidRPr="009602A9" w:rsidRDefault="0071262D" w:rsidP="0071262D">
      <w:pPr>
        <w:shd w:val="clear" w:color="auto" w:fill="FFFFFF"/>
        <w:spacing w:before="100" w:beforeAutospacing="1" w:after="100" w:afterAutospacing="1" w:line="400" w:lineRule="atLeast"/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sjednice zaključen je u </w:t>
      </w:r>
      <w:r w:rsidR="007905AD" w:rsidRPr="00960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19,00</w:t>
      </w:r>
      <w:r w:rsidRPr="00960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910EB8" w:rsidRPr="009602A9" w:rsidRDefault="00910EB8" w:rsidP="00910EB8">
      <w:pPr>
        <w:pStyle w:val="Odlomakpopisa"/>
        <w:tabs>
          <w:tab w:val="left" w:pos="40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0F6A" w:rsidRPr="009602A9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Zapisničar:  </w:t>
      </w:r>
      <w:r w:rsidR="003C0F6A" w:rsidRPr="009602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4F31" w:rsidRPr="009602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F6A" w:rsidRPr="009602A9">
        <w:rPr>
          <w:rFonts w:ascii="Times New Roman" w:hAnsi="Times New Roman" w:cs="Times New Roman"/>
          <w:sz w:val="24"/>
          <w:szCs w:val="24"/>
        </w:rPr>
        <w:t xml:space="preserve">          Predsjednica Školskog odbora:</w:t>
      </w:r>
    </w:p>
    <w:p w:rsidR="003C0F6A" w:rsidRPr="009602A9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Blanka Sertić                                 </w:t>
      </w:r>
      <w:r w:rsidR="005B4F31" w:rsidRPr="009602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02A9">
        <w:rPr>
          <w:rFonts w:ascii="Times New Roman" w:hAnsi="Times New Roman" w:cs="Times New Roman"/>
          <w:sz w:val="24"/>
          <w:szCs w:val="24"/>
        </w:rPr>
        <w:t xml:space="preserve">           Jasmina Vidaković</w:t>
      </w:r>
    </w:p>
    <w:p w:rsidR="003C0F6A" w:rsidRPr="009602A9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75674" w:rsidRPr="009602A9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9602A9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9602A9" w:rsidRDefault="007469D4">
      <w:pPr>
        <w:rPr>
          <w:rFonts w:ascii="Times New Roman" w:hAnsi="Times New Roman" w:cs="Times New Roman"/>
          <w:sz w:val="24"/>
          <w:szCs w:val="24"/>
        </w:rPr>
      </w:pPr>
    </w:p>
    <w:sectPr w:rsidR="007469D4" w:rsidRPr="009602A9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73" w:rsidRDefault="00EF3973" w:rsidP="00820607">
      <w:pPr>
        <w:spacing w:after="0" w:line="240" w:lineRule="auto"/>
      </w:pPr>
      <w:r>
        <w:separator/>
      </w:r>
    </w:p>
  </w:endnote>
  <w:endnote w:type="continuationSeparator" w:id="0">
    <w:p w:rsidR="00EF3973" w:rsidRDefault="00EF3973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28">
          <w:rPr>
            <w:noProof/>
          </w:rPr>
          <w:t>3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73" w:rsidRDefault="00EF3973" w:rsidP="00820607">
      <w:pPr>
        <w:spacing w:after="0" w:line="240" w:lineRule="auto"/>
      </w:pPr>
      <w:r>
        <w:separator/>
      </w:r>
    </w:p>
  </w:footnote>
  <w:footnote w:type="continuationSeparator" w:id="0">
    <w:p w:rsidR="00EF3973" w:rsidRDefault="00EF3973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5D2"/>
    <w:multiLevelType w:val="hybridMultilevel"/>
    <w:tmpl w:val="46164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B79"/>
    <w:multiLevelType w:val="hybridMultilevel"/>
    <w:tmpl w:val="939A16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997"/>
    <w:multiLevelType w:val="hybridMultilevel"/>
    <w:tmpl w:val="ED7AF1C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10B"/>
    <w:multiLevelType w:val="hybridMultilevel"/>
    <w:tmpl w:val="3DD46204"/>
    <w:lvl w:ilvl="0" w:tplc="A57E4A8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F4E"/>
    <w:multiLevelType w:val="multilevel"/>
    <w:tmpl w:val="2C2848B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entative="1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entative="1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entative="1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14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7956"/>
    <w:multiLevelType w:val="hybridMultilevel"/>
    <w:tmpl w:val="6336AC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438C"/>
    <w:multiLevelType w:val="hybridMultilevel"/>
    <w:tmpl w:val="2C3ECEA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E56D0"/>
    <w:multiLevelType w:val="hybridMultilevel"/>
    <w:tmpl w:val="B8681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D6793"/>
    <w:multiLevelType w:val="hybridMultilevel"/>
    <w:tmpl w:val="908E0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46679"/>
    <w:multiLevelType w:val="hybridMultilevel"/>
    <w:tmpl w:val="3B769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D410C"/>
    <w:multiLevelType w:val="hybridMultilevel"/>
    <w:tmpl w:val="9C504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4409F"/>
    <w:multiLevelType w:val="hybridMultilevel"/>
    <w:tmpl w:val="3E9653E2"/>
    <w:lvl w:ilvl="0" w:tplc="8CF2AEA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9"/>
  </w:num>
  <w:num w:numId="5">
    <w:abstractNumId w:val="17"/>
  </w:num>
  <w:num w:numId="6">
    <w:abstractNumId w:val="35"/>
  </w:num>
  <w:num w:numId="7">
    <w:abstractNumId w:val="27"/>
  </w:num>
  <w:num w:numId="8">
    <w:abstractNumId w:val="6"/>
  </w:num>
  <w:num w:numId="9">
    <w:abstractNumId w:val="7"/>
  </w:num>
  <w:num w:numId="10">
    <w:abstractNumId w:val="22"/>
  </w:num>
  <w:num w:numId="11">
    <w:abstractNumId w:val="26"/>
  </w:num>
  <w:num w:numId="12">
    <w:abstractNumId w:val="23"/>
  </w:num>
  <w:num w:numId="13">
    <w:abstractNumId w:val="39"/>
  </w:num>
  <w:num w:numId="14">
    <w:abstractNumId w:val="41"/>
  </w:num>
  <w:num w:numId="15">
    <w:abstractNumId w:val="38"/>
  </w:num>
  <w:num w:numId="16">
    <w:abstractNumId w:val="4"/>
  </w:num>
  <w:num w:numId="17">
    <w:abstractNumId w:val="0"/>
  </w:num>
  <w:num w:numId="18">
    <w:abstractNumId w:val="18"/>
  </w:num>
  <w:num w:numId="19">
    <w:abstractNumId w:val="29"/>
  </w:num>
  <w:num w:numId="20">
    <w:abstractNumId w:val="20"/>
  </w:num>
  <w:num w:numId="21">
    <w:abstractNumId w:val="12"/>
  </w:num>
  <w:num w:numId="22">
    <w:abstractNumId w:val="11"/>
  </w:num>
  <w:num w:numId="23">
    <w:abstractNumId w:val="42"/>
    <w:lvlOverride w:ilvl="0">
      <w:startOverride w:val="1"/>
    </w:lvlOverride>
  </w:num>
  <w:num w:numId="24">
    <w:abstractNumId w:val="24"/>
  </w:num>
  <w:num w:numId="25">
    <w:abstractNumId w:val="37"/>
  </w:num>
  <w:num w:numId="26">
    <w:abstractNumId w:val="33"/>
  </w:num>
  <w:num w:numId="27">
    <w:abstractNumId w:val="30"/>
  </w:num>
  <w:num w:numId="28">
    <w:abstractNumId w:val="8"/>
  </w:num>
  <w:num w:numId="29">
    <w:abstractNumId w:val="16"/>
  </w:num>
  <w:num w:numId="30">
    <w:abstractNumId w:val="10"/>
  </w:num>
  <w:num w:numId="31">
    <w:abstractNumId w:val="14"/>
  </w:num>
  <w:num w:numId="32">
    <w:abstractNumId w:val="28"/>
  </w:num>
  <w:num w:numId="33">
    <w:abstractNumId w:val="3"/>
  </w:num>
  <w:num w:numId="34">
    <w:abstractNumId w:val="25"/>
  </w:num>
  <w:num w:numId="35">
    <w:abstractNumId w:val="5"/>
  </w:num>
  <w:num w:numId="36">
    <w:abstractNumId w:val="19"/>
  </w:num>
  <w:num w:numId="37">
    <w:abstractNumId w:val="13"/>
  </w:num>
  <w:num w:numId="38">
    <w:abstractNumId w:val="21"/>
  </w:num>
  <w:num w:numId="39">
    <w:abstractNumId w:val="34"/>
  </w:num>
  <w:num w:numId="40">
    <w:abstractNumId w:val="15"/>
  </w:num>
  <w:num w:numId="41">
    <w:abstractNumId w:val="2"/>
  </w:num>
  <w:num w:numId="42">
    <w:abstractNumId w:val="3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3406"/>
    <w:rsid w:val="00234971"/>
    <w:rsid w:val="002357D6"/>
    <w:rsid w:val="002A249A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B15"/>
    <w:rsid w:val="00391F84"/>
    <w:rsid w:val="003920D3"/>
    <w:rsid w:val="003926C9"/>
    <w:rsid w:val="0039465B"/>
    <w:rsid w:val="003A58A5"/>
    <w:rsid w:val="003B7F2E"/>
    <w:rsid w:val="003C0F6A"/>
    <w:rsid w:val="003C285B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80677"/>
    <w:rsid w:val="0049492F"/>
    <w:rsid w:val="004A17D4"/>
    <w:rsid w:val="004C533A"/>
    <w:rsid w:val="004C6B14"/>
    <w:rsid w:val="004C7E0E"/>
    <w:rsid w:val="004D1E55"/>
    <w:rsid w:val="004F2A06"/>
    <w:rsid w:val="004F4D98"/>
    <w:rsid w:val="00502AA3"/>
    <w:rsid w:val="005160C7"/>
    <w:rsid w:val="00521CB1"/>
    <w:rsid w:val="00522F61"/>
    <w:rsid w:val="005261DD"/>
    <w:rsid w:val="00535607"/>
    <w:rsid w:val="00545DEB"/>
    <w:rsid w:val="00547E4A"/>
    <w:rsid w:val="00574BD1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6D6512"/>
    <w:rsid w:val="007121C2"/>
    <w:rsid w:val="0071262D"/>
    <w:rsid w:val="00735ED5"/>
    <w:rsid w:val="00742800"/>
    <w:rsid w:val="007428CF"/>
    <w:rsid w:val="007469D4"/>
    <w:rsid w:val="007511D2"/>
    <w:rsid w:val="007539F6"/>
    <w:rsid w:val="007565AB"/>
    <w:rsid w:val="007712E3"/>
    <w:rsid w:val="00771A2E"/>
    <w:rsid w:val="0078220D"/>
    <w:rsid w:val="00784DC1"/>
    <w:rsid w:val="007905AD"/>
    <w:rsid w:val="00796C17"/>
    <w:rsid w:val="00797248"/>
    <w:rsid w:val="007A6258"/>
    <w:rsid w:val="007E03EB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0EB8"/>
    <w:rsid w:val="00913E67"/>
    <w:rsid w:val="00915594"/>
    <w:rsid w:val="009361B5"/>
    <w:rsid w:val="00952F43"/>
    <w:rsid w:val="009602A9"/>
    <w:rsid w:val="00961666"/>
    <w:rsid w:val="009A15AE"/>
    <w:rsid w:val="009B3FBE"/>
    <w:rsid w:val="009B7172"/>
    <w:rsid w:val="009C289B"/>
    <w:rsid w:val="009C5080"/>
    <w:rsid w:val="009D6C98"/>
    <w:rsid w:val="009E2538"/>
    <w:rsid w:val="009E2913"/>
    <w:rsid w:val="009F27CB"/>
    <w:rsid w:val="00A059F6"/>
    <w:rsid w:val="00A37A5E"/>
    <w:rsid w:val="00A42256"/>
    <w:rsid w:val="00A475E7"/>
    <w:rsid w:val="00A5045A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E0990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31FB0"/>
    <w:rsid w:val="00D44706"/>
    <w:rsid w:val="00D63D62"/>
    <w:rsid w:val="00D648EE"/>
    <w:rsid w:val="00D755C1"/>
    <w:rsid w:val="00D90E17"/>
    <w:rsid w:val="00DC3520"/>
    <w:rsid w:val="00DD0537"/>
    <w:rsid w:val="00DD1565"/>
    <w:rsid w:val="00DE4862"/>
    <w:rsid w:val="00DF2154"/>
    <w:rsid w:val="00E00EB3"/>
    <w:rsid w:val="00E01122"/>
    <w:rsid w:val="00E0405D"/>
    <w:rsid w:val="00E07271"/>
    <w:rsid w:val="00E12AC8"/>
    <w:rsid w:val="00E45EA0"/>
    <w:rsid w:val="00E62207"/>
    <w:rsid w:val="00E63C63"/>
    <w:rsid w:val="00E80E98"/>
    <w:rsid w:val="00E9713E"/>
    <w:rsid w:val="00EC1628"/>
    <w:rsid w:val="00EC21AE"/>
    <w:rsid w:val="00EC5928"/>
    <w:rsid w:val="00ED27F3"/>
    <w:rsid w:val="00EF3973"/>
    <w:rsid w:val="00F00C3E"/>
    <w:rsid w:val="00F275E7"/>
    <w:rsid w:val="00F3505F"/>
    <w:rsid w:val="00F435A0"/>
    <w:rsid w:val="00F54AE9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118</cp:revision>
  <cp:lastPrinted>2016-12-16T09:10:00Z</cp:lastPrinted>
  <dcterms:created xsi:type="dcterms:W3CDTF">2014-09-18T17:32:00Z</dcterms:created>
  <dcterms:modified xsi:type="dcterms:W3CDTF">2016-12-16T15:14:00Z</dcterms:modified>
</cp:coreProperties>
</file>